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江西立万建设万载县万安食品供应链建设工程15吨太阳能集热设备采购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2974_WPSOffice_Level1"/>
      <w:bookmarkStart w:id="1" w:name="_Toc30580_WPSOffice_Level1"/>
      <w:bookmarkStart w:id="2" w:name="_Toc27552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31897_WPSOffice_Level1"/>
      <w:bookmarkStart w:id="4" w:name="_Toc7193_WPSOffice_Level1"/>
      <w:bookmarkStart w:id="5" w:name="_Toc24485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1653_WPSOffice_Level1"/>
      <w:bookmarkStart w:id="7" w:name="_Toc1397_WPSOffice_Level1"/>
      <w:bookmarkStart w:id="8" w:name="_Toc26955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25280_WPSOffice_Level1"/>
      <w:bookmarkStart w:id="10" w:name="_Toc5988_WPSOffice_Level1"/>
      <w:bookmarkStart w:id="11" w:name="_Toc23622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616_WPSOffice_Level1"/>
      <w:bookmarkStart w:id="13" w:name="_Toc23539_WPSOffice_Level1"/>
      <w:bookmarkStart w:id="14" w:name="_Toc1107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WT2026-111</w:t>
      </w:r>
      <w:bookmarkStart w:id="15" w:name="_GoBack"/>
      <w:bookmarkEnd w:id="15"/>
      <w:r>
        <w:rPr>
          <w:rFonts w:hint="eastAsia" w:ascii="仿宋_GB2312" w:hAnsi="仿宋_GB2312" w:eastAsia="仿宋_GB2312"/>
          <w:color w:val="000000"/>
          <w:sz w:val="32"/>
          <w:szCs w:val="32"/>
          <w:u w:val="single"/>
          <w:lang w:val="en-US" w:eastAsia="zh-CN"/>
        </w:rPr>
        <w:t>江西立万建设万载县万安食品供应链建设工程15吨太阳能集热设备采购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494A419F">
      <w:pPr>
        <w:kinsoku w:val="0"/>
        <w:overflowPunct w:val="0"/>
        <w:autoSpaceDE w:val="0"/>
        <w:autoSpaceDN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注：万投集采库内单位提供报名文件封面即可，下列资料可不提供（必须为一般纳税人）。</w:t>
      </w: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35632D90">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（4）报价单位为一般纳税人证明（提供开具13%增值税专用发票记录，如第3点已提供发票，则本项不重复提供）；</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（5）固定生产工厂、办公场所证明资料（可提供现场照片打印盖公章）。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（3）近三年内与国企、政府单位、私企公司的合作经历证明（提供一份合同文件或者开具的发票，可把价格隐藏）；</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（4）报价单位为一般纳税人证明（提供开具13%增值税专用发票记录，如上述第3条已提供发票，则本项不重复提供）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8AE265">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（5）固定生产工厂、办公场所证明资料（提供现场照片打印盖公章）。</w:t>
      </w: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pP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DB665C7B"/>
    <w:rsid w:val="DBFEB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2023-11-08T01:17:00Z</dcterms:created>
  <dc:creator>Administrator</dc:creator>
  <cp:lastModifiedBy>PC</cp:lastModifiedBy>
  <cp:lastPrinted>2025-03-07T00:54:00Z</cp:lastPrinted>
  <dcterms:modified xsi:type="dcterms:W3CDTF">2026-09-11T16:02:39Z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