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万载新能源低碳产业园区建设项目主体给排水五金材料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18F4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WT2024-191万载新能源低碳产业园区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建设项目主体给排水五金材料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EDE2ABD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2024-12-06T03:00:13Z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