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8997">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6D41D46D">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万载县安置小区建设项目（荷塘小苑小区、墨香园小区）ALC蒸压加气混凝土板询价采购</w:t>
      </w:r>
    </w:p>
    <w:p w14:paraId="161BD496">
      <w:pPr>
        <w:autoSpaceDE w:val="0"/>
        <w:autoSpaceDN w:val="0"/>
        <w:adjustRightInd w:val="0"/>
        <w:jc w:val="both"/>
        <w:rPr>
          <w:rFonts w:eastAsia="仿宋_GB2312"/>
          <w:sz w:val="32"/>
          <w:szCs w:val="21"/>
        </w:rPr>
      </w:pPr>
    </w:p>
    <w:p w14:paraId="2347F699">
      <w:pPr>
        <w:spacing w:after="312" w:afterLines="100"/>
        <w:jc w:val="center"/>
        <w:rPr>
          <w:rFonts w:ascii="仿宋" w:hAnsi="仿宋" w:eastAsia="仿宋"/>
          <w:b/>
          <w:sz w:val="72"/>
          <w:szCs w:val="44"/>
        </w:rPr>
      </w:pPr>
      <w:r>
        <w:rPr>
          <w:rFonts w:hint="eastAsia" w:ascii="仿宋" w:hAnsi="仿宋" w:eastAsia="仿宋"/>
          <w:b/>
          <w:sz w:val="72"/>
          <w:szCs w:val="44"/>
        </w:rPr>
        <w:t>报</w:t>
      </w:r>
    </w:p>
    <w:p w14:paraId="29A6E85D">
      <w:pPr>
        <w:spacing w:after="312" w:afterLines="100"/>
        <w:jc w:val="center"/>
        <w:rPr>
          <w:rFonts w:ascii="仿宋" w:hAnsi="仿宋" w:eastAsia="仿宋"/>
          <w:b/>
          <w:sz w:val="72"/>
          <w:szCs w:val="44"/>
        </w:rPr>
      </w:pPr>
      <w:r>
        <w:rPr>
          <w:rFonts w:hint="eastAsia" w:ascii="仿宋" w:hAnsi="仿宋" w:eastAsia="仿宋"/>
          <w:b/>
          <w:sz w:val="72"/>
          <w:szCs w:val="44"/>
        </w:rPr>
        <w:t>名</w:t>
      </w:r>
    </w:p>
    <w:p w14:paraId="70F89EF2">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14C1D048">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6AFDA49">
      <w:pPr>
        <w:adjustRightInd w:val="0"/>
        <w:snapToGrid w:val="0"/>
        <w:spacing w:line="560" w:lineRule="exact"/>
        <w:rPr>
          <w:rFonts w:eastAsia="仿宋_GB2312"/>
          <w:b/>
          <w:sz w:val="32"/>
          <w:szCs w:val="32"/>
        </w:rPr>
      </w:pPr>
    </w:p>
    <w:p w14:paraId="04954FAD">
      <w:pPr>
        <w:adjustRightInd w:val="0"/>
        <w:snapToGrid w:val="0"/>
        <w:spacing w:line="560" w:lineRule="exact"/>
        <w:rPr>
          <w:rFonts w:eastAsia="仿宋_GB2312"/>
          <w:b/>
          <w:sz w:val="32"/>
          <w:szCs w:val="32"/>
        </w:rPr>
      </w:pPr>
    </w:p>
    <w:p w14:paraId="72A021D5">
      <w:pPr>
        <w:adjustRightInd w:val="0"/>
        <w:snapToGrid w:val="0"/>
        <w:spacing w:line="560" w:lineRule="exact"/>
        <w:rPr>
          <w:rFonts w:eastAsia="仿宋_GB2312"/>
          <w:b/>
          <w:sz w:val="32"/>
          <w:szCs w:val="32"/>
        </w:rPr>
      </w:pPr>
    </w:p>
    <w:p w14:paraId="7718E3B1">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103E223">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14:paraId="5D9B95C1">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WT2024-111万载县安置小区建设项目</w:t>
      </w:r>
    </w:p>
    <w:p w14:paraId="293B3350">
      <w:pPr>
        <w:keepNext w:val="0"/>
        <w:keepLines w:val="0"/>
        <w:pageBreakBefore w:val="0"/>
        <w:widowControl w:val="0"/>
        <w:kinsoku/>
        <w:wordWrap/>
        <w:overflowPunct/>
        <w:topLinePunct w:val="0"/>
        <w:autoSpaceDE/>
        <w:autoSpaceDN/>
        <w:bidi w:val="0"/>
        <w:adjustRightInd/>
        <w:snapToGrid w:val="0"/>
        <w:spacing w:line="440" w:lineRule="atLeast"/>
        <w:ind w:firstLine="2240" w:firstLineChars="7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（荷塘小苑小区、墨香园小区）ALC蒸压</w:t>
      </w:r>
    </w:p>
    <w:p w14:paraId="149BC733">
      <w:pPr>
        <w:keepNext w:val="0"/>
        <w:keepLines w:val="0"/>
        <w:pageBreakBefore w:val="0"/>
        <w:widowControl w:val="0"/>
        <w:kinsoku/>
        <w:wordWrap/>
        <w:overflowPunct/>
        <w:topLinePunct w:val="0"/>
        <w:autoSpaceDE/>
        <w:autoSpaceDN/>
        <w:bidi w:val="0"/>
        <w:adjustRightInd/>
        <w:snapToGrid w:val="0"/>
        <w:spacing w:line="440" w:lineRule="atLeast"/>
        <w:ind w:firstLine="2240" w:firstLineChars="7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加气混凝土板询价采购 </w:t>
      </w:r>
    </w:p>
    <w:p w14:paraId="62ABFCB4">
      <w:pPr>
        <w:snapToGrid w:val="0"/>
        <w:spacing w:line="480" w:lineRule="auto"/>
        <w:jc w:val="center"/>
        <w:rPr>
          <w:rFonts w:hint="eastAsia" w:ascii="仿宋_GB2312" w:hAnsi="仿宋_GB2312" w:eastAsia="仿宋_GB2312"/>
          <w:color w:val="000000"/>
          <w:sz w:val="32"/>
          <w:szCs w:val="32"/>
        </w:rPr>
      </w:pPr>
    </w:p>
    <w:p w14:paraId="12B2EA29">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62EE4BDD">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r>
        <w:rPr>
          <w:rFonts w:hint="eastAsia" w:ascii="仿宋_GB2312" w:hAnsi="仿宋_GB2312" w:eastAsia="仿宋_GB2312"/>
          <w:color w:val="000000"/>
          <w:sz w:val="32"/>
          <w:szCs w:val="32"/>
          <w:highlight w:val="none"/>
          <w:lang w:eastAsia="zh-CN"/>
        </w:rPr>
        <w:t>、</w:t>
      </w:r>
      <w:r>
        <w:rPr>
          <w:rFonts w:hint="eastAsia" w:ascii="仿宋_GB2312" w:hAnsi="仿宋_GB2312" w:eastAsia="仿宋_GB2312"/>
          <w:color w:val="000000"/>
          <w:sz w:val="32"/>
          <w:szCs w:val="32"/>
          <w:highlight w:val="none"/>
          <w:lang w:val="en-US" w:eastAsia="zh-CN"/>
        </w:rPr>
        <w:t>须清晰</w:t>
      </w:r>
      <w:bookmarkStart w:id="15" w:name="_GoBack"/>
      <w:bookmarkEnd w:id="15"/>
      <w:r>
        <w:rPr>
          <w:rFonts w:hint="eastAsia" w:ascii="仿宋_GB2312" w:hAnsi="仿宋_GB2312" w:eastAsia="仿宋_GB2312"/>
          <w:color w:val="000000"/>
          <w:sz w:val="32"/>
          <w:szCs w:val="32"/>
          <w:highlight w:val="none"/>
        </w:rPr>
        <w:t>）</w:t>
      </w:r>
    </w:p>
    <w:p w14:paraId="5E697E31">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2039DCFC">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26BC43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4070B9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7425AD0A">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14:paraId="00457E65">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1EFA317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（5）固定生产工厂、办公场所证明资料（可提供现场照片打印盖公章，现场照片须有公司大门体现公司名字、生产工厂车间等）。</w:t>
      </w:r>
    </w:p>
    <w:p w14:paraId="63053186">
      <w:pPr>
        <w:widowControl/>
        <w:ind w:firstLine="560" w:firstLineChars="200"/>
        <w:jc w:val="left"/>
        <w:rPr>
          <w:rFonts w:hint="eastAsia" w:ascii="仿宋_GB2312" w:hAnsi="仿宋_GB2312" w:eastAsia="仿宋_GB2312"/>
          <w:color w:val="000000"/>
          <w:sz w:val="28"/>
          <w:szCs w:val="28"/>
        </w:rPr>
      </w:pPr>
    </w:p>
    <w:p w14:paraId="51DF40B8">
      <w:pPr>
        <w:widowControl/>
        <w:ind w:firstLine="560" w:firstLineChars="200"/>
        <w:jc w:val="left"/>
        <w:rPr>
          <w:rFonts w:hint="eastAsia" w:ascii="仿宋_GB2312" w:hAnsi="仿宋_GB2312" w:eastAsia="仿宋_GB2312"/>
          <w:color w:val="000000"/>
          <w:sz w:val="28"/>
          <w:szCs w:val="28"/>
        </w:rPr>
      </w:pPr>
    </w:p>
    <w:p w14:paraId="2B341402">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622CBA92">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783461DC">
      <w:pPr>
        <w:widowControl/>
        <w:jc w:val="left"/>
        <w:rPr>
          <w:rFonts w:ascii="仿宋_GB2312" w:hAnsi="仿宋_GB2312" w:eastAsia="仿宋_GB2312"/>
          <w:b/>
          <w:color w:val="000000"/>
          <w:sz w:val="32"/>
          <w:szCs w:val="32"/>
        </w:rPr>
      </w:pPr>
    </w:p>
    <w:p w14:paraId="6DCCB5D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2CA84229">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7A086871">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7B7329B5">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66D5DB67">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25B3A1FC">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28B8F25B">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2EAE7DC7">
      <w:pPr>
        <w:spacing w:line="360" w:lineRule="auto"/>
        <w:rPr>
          <w:rFonts w:hint="eastAsia" w:ascii="仿宋" w:hAnsi="仿宋" w:eastAsia="仿宋" w:cs="仿宋"/>
          <w:sz w:val="32"/>
          <w:szCs w:val="32"/>
          <w:u w:val="single"/>
        </w:rPr>
      </w:pPr>
    </w:p>
    <w:p w14:paraId="638898C8">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C6B73FD">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B7BDBF9">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3BB04DF5">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5DDE20D5">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F69532F">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6ED6FAE2">
      <w:pPr>
        <w:spacing w:line="360" w:lineRule="auto"/>
        <w:rPr>
          <w:rFonts w:hint="eastAsia" w:ascii="仿宋" w:hAnsi="仿宋" w:eastAsia="仿宋" w:cs="仿宋"/>
          <w:sz w:val="32"/>
          <w:szCs w:val="32"/>
        </w:rPr>
      </w:pPr>
    </w:p>
    <w:p w14:paraId="4E5D4D5D">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24B78AE5">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E995DA8">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56FB97CD">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0FC69B96">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1D0B70A6">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6D2852EB">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C1D68CB">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0E3CCCD9">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08321C2C">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1256F793">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310F059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50F9EB21">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062464C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111097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3D0952C2">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0F0C8950">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670DE104">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14883CD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64986AA6">
      <w:pPr>
        <w:rPr>
          <w:rFonts w:ascii="Times New Roman" w:hAnsi="Times New Roman" w:cs="Calibri"/>
          <w:color w:val="000000"/>
        </w:rPr>
      </w:pPr>
    </w:p>
    <w:p w14:paraId="5B3F214A"/>
    <w:p w14:paraId="00EA9813">
      <w:pPr>
        <w:widowControl/>
        <w:jc w:val="left"/>
        <w:rPr>
          <w:rFonts w:hint="eastAsia" w:ascii="仿宋" w:hAnsi="仿宋" w:eastAsia="仿宋" w:cs="仿宋"/>
          <w:sz w:val="28"/>
          <w:szCs w:val="28"/>
          <w:lang w:eastAsia="zh-CN"/>
        </w:rPr>
      </w:pPr>
      <w:r>
        <w:br w:type="page"/>
      </w:r>
    </w:p>
    <w:p w14:paraId="1166CC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（3）近三年内与国企、政府单位、私企公司合作经历证明（提供一份合同文件或者开具的发票，可把价格隐藏）；</w:t>
      </w:r>
    </w:p>
    <w:p w14:paraId="637E617A">
      <w:pPr>
        <w:pStyle w:val="10"/>
        <w:rPr>
          <w:rFonts w:hint="eastAsia"/>
          <w:lang w:val="en-US" w:eastAsia="zh-CN"/>
        </w:rPr>
      </w:pPr>
    </w:p>
    <w:p w14:paraId="6155E59D">
      <w:pPr>
        <w:bidi w:val="0"/>
        <w:rPr>
          <w:rFonts w:hint="eastAsia"/>
          <w:lang w:val="en-US" w:eastAsia="zh-CN"/>
        </w:rPr>
      </w:pPr>
    </w:p>
    <w:p w14:paraId="0D02AFF5">
      <w:pPr>
        <w:bidi w:val="0"/>
        <w:rPr>
          <w:rFonts w:hint="eastAsia"/>
          <w:lang w:val="en-US" w:eastAsia="zh-CN"/>
        </w:rPr>
      </w:pPr>
    </w:p>
    <w:p w14:paraId="2DECB3CC">
      <w:pPr>
        <w:bidi w:val="0"/>
        <w:rPr>
          <w:rFonts w:hint="eastAsia"/>
          <w:lang w:val="en-US" w:eastAsia="zh-CN"/>
        </w:rPr>
      </w:pPr>
    </w:p>
    <w:p w14:paraId="0D2D060F">
      <w:pPr>
        <w:bidi w:val="0"/>
        <w:rPr>
          <w:rFonts w:hint="eastAsia"/>
          <w:lang w:val="en-US" w:eastAsia="zh-CN"/>
        </w:rPr>
      </w:pPr>
    </w:p>
    <w:p w14:paraId="7F1A35E8">
      <w:pPr>
        <w:bidi w:val="0"/>
        <w:rPr>
          <w:rFonts w:hint="eastAsia"/>
          <w:lang w:val="en-US" w:eastAsia="zh-CN"/>
        </w:rPr>
      </w:pPr>
    </w:p>
    <w:p w14:paraId="0A41CF71">
      <w:pPr>
        <w:bidi w:val="0"/>
        <w:rPr>
          <w:rFonts w:hint="eastAsia"/>
          <w:lang w:val="en-US" w:eastAsia="zh-CN"/>
        </w:rPr>
      </w:pPr>
    </w:p>
    <w:p w14:paraId="26ACA453">
      <w:pPr>
        <w:bidi w:val="0"/>
        <w:rPr>
          <w:rFonts w:hint="eastAsia"/>
          <w:lang w:val="en-US" w:eastAsia="zh-CN"/>
        </w:rPr>
      </w:pPr>
    </w:p>
    <w:p w14:paraId="2C657C20">
      <w:pPr>
        <w:bidi w:val="0"/>
        <w:rPr>
          <w:rFonts w:hint="eastAsia"/>
          <w:lang w:val="en-US" w:eastAsia="zh-CN"/>
        </w:rPr>
      </w:pPr>
    </w:p>
    <w:p w14:paraId="09C002EF">
      <w:pPr>
        <w:bidi w:val="0"/>
        <w:rPr>
          <w:rFonts w:hint="eastAsia"/>
          <w:lang w:val="en-US" w:eastAsia="zh-CN"/>
        </w:rPr>
      </w:pPr>
    </w:p>
    <w:p w14:paraId="78733C01">
      <w:pPr>
        <w:bidi w:val="0"/>
        <w:rPr>
          <w:rFonts w:hint="eastAsia"/>
          <w:lang w:val="en-US" w:eastAsia="zh-CN"/>
        </w:rPr>
      </w:pPr>
    </w:p>
    <w:p w14:paraId="6AB57FAE">
      <w:pPr>
        <w:bidi w:val="0"/>
        <w:rPr>
          <w:rFonts w:hint="eastAsia"/>
          <w:lang w:val="en-US" w:eastAsia="zh-CN"/>
        </w:rPr>
      </w:pPr>
    </w:p>
    <w:p w14:paraId="0DA832F2">
      <w:pPr>
        <w:bidi w:val="0"/>
        <w:rPr>
          <w:rFonts w:hint="eastAsia"/>
          <w:lang w:val="en-US" w:eastAsia="zh-CN"/>
        </w:rPr>
      </w:pPr>
    </w:p>
    <w:p w14:paraId="5F8C60CA">
      <w:pPr>
        <w:bidi w:val="0"/>
        <w:rPr>
          <w:rFonts w:hint="eastAsia"/>
          <w:lang w:val="en-US" w:eastAsia="zh-CN"/>
        </w:rPr>
      </w:pPr>
    </w:p>
    <w:p w14:paraId="561A8B74">
      <w:pPr>
        <w:bidi w:val="0"/>
        <w:rPr>
          <w:rFonts w:hint="eastAsia"/>
          <w:lang w:val="en-US" w:eastAsia="zh-CN"/>
        </w:rPr>
      </w:pPr>
    </w:p>
    <w:p w14:paraId="3F226B38">
      <w:pPr>
        <w:bidi w:val="0"/>
        <w:rPr>
          <w:rFonts w:hint="eastAsia"/>
          <w:lang w:val="en-US" w:eastAsia="zh-CN"/>
        </w:rPr>
      </w:pPr>
    </w:p>
    <w:p w14:paraId="574B9EBF">
      <w:pPr>
        <w:bidi w:val="0"/>
        <w:rPr>
          <w:rFonts w:hint="eastAsia"/>
          <w:lang w:val="en-US" w:eastAsia="zh-CN"/>
        </w:rPr>
      </w:pPr>
    </w:p>
    <w:p w14:paraId="73EE64E1">
      <w:pPr>
        <w:bidi w:val="0"/>
        <w:rPr>
          <w:rFonts w:hint="eastAsia"/>
          <w:lang w:val="en-US" w:eastAsia="zh-CN"/>
        </w:rPr>
      </w:pPr>
    </w:p>
    <w:p w14:paraId="5521AFD4">
      <w:pPr>
        <w:bidi w:val="0"/>
        <w:rPr>
          <w:rFonts w:hint="eastAsia"/>
          <w:lang w:val="en-US" w:eastAsia="zh-CN"/>
        </w:rPr>
      </w:pPr>
    </w:p>
    <w:p w14:paraId="31980A24">
      <w:pPr>
        <w:bidi w:val="0"/>
        <w:rPr>
          <w:rFonts w:hint="eastAsia"/>
          <w:lang w:val="en-US" w:eastAsia="zh-CN"/>
        </w:rPr>
      </w:pPr>
    </w:p>
    <w:p w14:paraId="2AEB84AD">
      <w:pPr>
        <w:bidi w:val="0"/>
        <w:rPr>
          <w:rFonts w:hint="eastAsia"/>
          <w:lang w:val="en-US" w:eastAsia="zh-CN"/>
        </w:rPr>
      </w:pPr>
    </w:p>
    <w:p w14:paraId="4F5DD16D">
      <w:pPr>
        <w:bidi w:val="0"/>
        <w:rPr>
          <w:rFonts w:hint="eastAsia"/>
          <w:lang w:val="en-US" w:eastAsia="zh-CN"/>
        </w:rPr>
      </w:pPr>
    </w:p>
    <w:p w14:paraId="0C944242">
      <w:pPr>
        <w:bidi w:val="0"/>
        <w:rPr>
          <w:rFonts w:hint="eastAsia"/>
          <w:lang w:val="en-US" w:eastAsia="zh-CN"/>
        </w:rPr>
      </w:pPr>
    </w:p>
    <w:p w14:paraId="66CC9998">
      <w:pPr>
        <w:bidi w:val="0"/>
        <w:rPr>
          <w:rFonts w:hint="eastAsia"/>
          <w:lang w:val="en-US" w:eastAsia="zh-CN"/>
        </w:rPr>
      </w:pPr>
    </w:p>
    <w:p w14:paraId="243EDBD8">
      <w:pPr>
        <w:bidi w:val="0"/>
        <w:rPr>
          <w:rFonts w:hint="eastAsia"/>
          <w:lang w:val="en-US" w:eastAsia="zh-CN"/>
        </w:rPr>
      </w:pPr>
    </w:p>
    <w:p w14:paraId="7D21034C">
      <w:pPr>
        <w:bidi w:val="0"/>
        <w:rPr>
          <w:rFonts w:hint="eastAsia"/>
          <w:lang w:val="en-US" w:eastAsia="zh-CN"/>
        </w:rPr>
      </w:pPr>
    </w:p>
    <w:p w14:paraId="00DF65BD">
      <w:pPr>
        <w:bidi w:val="0"/>
        <w:rPr>
          <w:rFonts w:hint="eastAsia"/>
          <w:lang w:val="en-US" w:eastAsia="zh-CN"/>
        </w:rPr>
      </w:pPr>
    </w:p>
    <w:p w14:paraId="12E1231E">
      <w:pPr>
        <w:bidi w:val="0"/>
        <w:rPr>
          <w:rFonts w:hint="eastAsia"/>
          <w:lang w:val="en-US" w:eastAsia="zh-CN"/>
        </w:rPr>
      </w:pPr>
    </w:p>
    <w:p w14:paraId="56DFCBE0">
      <w:pPr>
        <w:bidi w:val="0"/>
        <w:rPr>
          <w:rFonts w:hint="eastAsia"/>
          <w:lang w:val="en-US" w:eastAsia="zh-CN"/>
        </w:rPr>
      </w:pPr>
    </w:p>
    <w:p w14:paraId="00C1521C">
      <w:pPr>
        <w:bidi w:val="0"/>
        <w:rPr>
          <w:rFonts w:hint="eastAsia"/>
          <w:lang w:val="en-US" w:eastAsia="zh-CN"/>
        </w:rPr>
      </w:pPr>
    </w:p>
    <w:p w14:paraId="3BFFA5E7">
      <w:pPr>
        <w:bidi w:val="0"/>
        <w:rPr>
          <w:rFonts w:hint="eastAsia"/>
          <w:lang w:val="en-US" w:eastAsia="zh-CN"/>
        </w:rPr>
      </w:pPr>
    </w:p>
    <w:p w14:paraId="66902929">
      <w:pPr>
        <w:bidi w:val="0"/>
        <w:rPr>
          <w:rFonts w:hint="eastAsia"/>
          <w:lang w:val="en-US" w:eastAsia="zh-CN"/>
        </w:rPr>
      </w:pPr>
    </w:p>
    <w:p w14:paraId="6CB502D2">
      <w:pPr>
        <w:bidi w:val="0"/>
        <w:rPr>
          <w:rFonts w:hint="eastAsia"/>
          <w:lang w:val="en-US" w:eastAsia="zh-CN"/>
        </w:rPr>
      </w:pPr>
    </w:p>
    <w:p w14:paraId="5498B51A">
      <w:pPr>
        <w:bidi w:val="0"/>
        <w:rPr>
          <w:rFonts w:hint="eastAsia"/>
          <w:lang w:val="en-US" w:eastAsia="zh-CN"/>
        </w:rPr>
      </w:pPr>
    </w:p>
    <w:p w14:paraId="1F878A4C">
      <w:pPr>
        <w:bidi w:val="0"/>
        <w:rPr>
          <w:rFonts w:hint="eastAsia"/>
          <w:lang w:val="en-US" w:eastAsia="zh-CN"/>
        </w:rPr>
      </w:pPr>
    </w:p>
    <w:p w14:paraId="0E854117">
      <w:pPr>
        <w:bidi w:val="0"/>
        <w:rPr>
          <w:rFonts w:hint="eastAsia"/>
          <w:lang w:val="en-US" w:eastAsia="zh-CN"/>
        </w:rPr>
      </w:pPr>
    </w:p>
    <w:p w14:paraId="4238B686">
      <w:pPr>
        <w:bidi w:val="0"/>
        <w:rPr>
          <w:rFonts w:hint="eastAsia"/>
          <w:lang w:val="en-US" w:eastAsia="zh-CN"/>
        </w:rPr>
      </w:pPr>
    </w:p>
    <w:p w14:paraId="26AA1A37">
      <w:pPr>
        <w:bidi w:val="0"/>
        <w:rPr>
          <w:rFonts w:hint="eastAsia"/>
          <w:lang w:val="en-US" w:eastAsia="zh-CN"/>
        </w:rPr>
      </w:pPr>
    </w:p>
    <w:p w14:paraId="5AB37659">
      <w:pPr>
        <w:bidi w:val="0"/>
        <w:rPr>
          <w:rFonts w:hint="eastAsia"/>
          <w:lang w:val="en-US" w:eastAsia="zh-CN"/>
        </w:rPr>
      </w:pPr>
    </w:p>
    <w:p w14:paraId="6ACF36DA">
      <w:pPr>
        <w:bidi w:val="0"/>
        <w:rPr>
          <w:rFonts w:hint="eastAsia"/>
          <w:lang w:val="en-US" w:eastAsia="zh-CN"/>
        </w:rPr>
      </w:pPr>
    </w:p>
    <w:p w14:paraId="02A7DBEB">
      <w:pPr>
        <w:bidi w:val="0"/>
        <w:rPr>
          <w:rFonts w:hint="eastAsia"/>
          <w:lang w:val="en-US" w:eastAsia="zh-CN"/>
        </w:rPr>
      </w:pPr>
    </w:p>
    <w:p w14:paraId="46DF6B4A">
      <w:pPr>
        <w:bidi w:val="0"/>
        <w:rPr>
          <w:rFonts w:hint="eastAsia"/>
          <w:lang w:val="en-US" w:eastAsia="zh-CN"/>
        </w:rPr>
      </w:pPr>
    </w:p>
    <w:p w14:paraId="2160AEC1">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49D33C2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1FB9D8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1C9443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FEC313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BADC29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75CDB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E452FD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6E74B1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5FFD14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EDBE48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18ADD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D006A4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1F9D4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F96E30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42B3D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CE7993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EDB94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3306FA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7524C9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5DC12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9EACB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F1F847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2AF5D1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4CBEB0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9744E4C">
      <w:pPr>
        <w:kinsoku w:val="0"/>
        <w:overflowPunct w:val="0"/>
        <w:autoSpaceDE w:val="0"/>
        <w:autoSpaceDN w:val="0"/>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（5）固定生产工厂、办公场所证明资料（可提供现场照片打印盖公章，现场照片须有公司大门体现公司名字、生产工厂车间等）。</w:t>
      </w:r>
    </w:p>
    <w:p w14:paraId="59C72F52">
      <w:pPr>
        <w:snapToGrid w:val="0"/>
        <w:spacing w:line="480" w:lineRule="auto"/>
        <w:jc w:val="center"/>
        <w:rPr>
          <w:rFonts w:hint="eastAsia" w:ascii="仿宋_GB2312" w:hAnsi="仿宋_GB2312" w:eastAsia="仿宋_GB2312"/>
          <w:color w:val="000000"/>
          <w:sz w:val="32"/>
          <w:szCs w:val="32"/>
          <w:lang w:val="en-US" w:eastAsia="zh-CN"/>
        </w:rPr>
      </w:pPr>
    </w:p>
    <w:p w14:paraId="464DEDB5">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3B64756"/>
    <w:rsid w:val="049D5915"/>
    <w:rsid w:val="04EC7342"/>
    <w:rsid w:val="04F04544"/>
    <w:rsid w:val="05253BEA"/>
    <w:rsid w:val="06F3181D"/>
    <w:rsid w:val="07247C28"/>
    <w:rsid w:val="084C198B"/>
    <w:rsid w:val="0A60366D"/>
    <w:rsid w:val="0B2B77D7"/>
    <w:rsid w:val="0BE86BEB"/>
    <w:rsid w:val="0C645BE5"/>
    <w:rsid w:val="0C9B273A"/>
    <w:rsid w:val="0D645CFB"/>
    <w:rsid w:val="0E71322E"/>
    <w:rsid w:val="0E813BB2"/>
    <w:rsid w:val="0E87741A"/>
    <w:rsid w:val="0F2A526A"/>
    <w:rsid w:val="0F64775C"/>
    <w:rsid w:val="10D75D0B"/>
    <w:rsid w:val="11533E3A"/>
    <w:rsid w:val="11A622AD"/>
    <w:rsid w:val="11DC5CCF"/>
    <w:rsid w:val="121E0096"/>
    <w:rsid w:val="132F6791"/>
    <w:rsid w:val="13DF5089"/>
    <w:rsid w:val="13EF4E83"/>
    <w:rsid w:val="14D6673D"/>
    <w:rsid w:val="152A6D51"/>
    <w:rsid w:val="159F6110"/>
    <w:rsid w:val="16CD5BE6"/>
    <w:rsid w:val="17944956"/>
    <w:rsid w:val="181810E3"/>
    <w:rsid w:val="19540D24"/>
    <w:rsid w:val="1977452F"/>
    <w:rsid w:val="19F20CFD"/>
    <w:rsid w:val="1A0E6C42"/>
    <w:rsid w:val="1ADC19CF"/>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6C708A4"/>
    <w:rsid w:val="271E5FF2"/>
    <w:rsid w:val="277B5263"/>
    <w:rsid w:val="28930A35"/>
    <w:rsid w:val="293E49D5"/>
    <w:rsid w:val="29A9603F"/>
    <w:rsid w:val="2A6E46AA"/>
    <w:rsid w:val="2A7748DC"/>
    <w:rsid w:val="2A9F2390"/>
    <w:rsid w:val="2AC12920"/>
    <w:rsid w:val="2B625546"/>
    <w:rsid w:val="2B6D05A0"/>
    <w:rsid w:val="2BBE1B4A"/>
    <w:rsid w:val="2C382855"/>
    <w:rsid w:val="2C602C01"/>
    <w:rsid w:val="2D4304C2"/>
    <w:rsid w:val="2DBA7B28"/>
    <w:rsid w:val="2E304C24"/>
    <w:rsid w:val="2E527C71"/>
    <w:rsid w:val="2E960B5C"/>
    <w:rsid w:val="2F2B55A5"/>
    <w:rsid w:val="2F3E1BC6"/>
    <w:rsid w:val="2FBD1B3D"/>
    <w:rsid w:val="303B4C64"/>
    <w:rsid w:val="30474D0A"/>
    <w:rsid w:val="30986E0D"/>
    <w:rsid w:val="30C23E8A"/>
    <w:rsid w:val="316D6733"/>
    <w:rsid w:val="31DB7795"/>
    <w:rsid w:val="329032D9"/>
    <w:rsid w:val="335C05C6"/>
    <w:rsid w:val="338B7165"/>
    <w:rsid w:val="33B15200"/>
    <w:rsid w:val="33CB619D"/>
    <w:rsid w:val="33F413F3"/>
    <w:rsid w:val="35174DBF"/>
    <w:rsid w:val="352C5D76"/>
    <w:rsid w:val="352E7D75"/>
    <w:rsid w:val="3602407A"/>
    <w:rsid w:val="360709AB"/>
    <w:rsid w:val="361A2073"/>
    <w:rsid w:val="36407D2B"/>
    <w:rsid w:val="364B777F"/>
    <w:rsid w:val="37216E9F"/>
    <w:rsid w:val="380845D9"/>
    <w:rsid w:val="383E473E"/>
    <w:rsid w:val="38EA0422"/>
    <w:rsid w:val="392F0EB2"/>
    <w:rsid w:val="39546450"/>
    <w:rsid w:val="39C742BF"/>
    <w:rsid w:val="3A6B572F"/>
    <w:rsid w:val="3A8A77C7"/>
    <w:rsid w:val="3AA64BD7"/>
    <w:rsid w:val="3BD056AD"/>
    <w:rsid w:val="3CC1358A"/>
    <w:rsid w:val="3CC52D38"/>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6FC37FA"/>
    <w:rsid w:val="47D00DD8"/>
    <w:rsid w:val="48DD58AD"/>
    <w:rsid w:val="49757894"/>
    <w:rsid w:val="4A58343D"/>
    <w:rsid w:val="4CD174D7"/>
    <w:rsid w:val="4CD90F5A"/>
    <w:rsid w:val="4F58285A"/>
    <w:rsid w:val="50064BCC"/>
    <w:rsid w:val="504A7CCC"/>
    <w:rsid w:val="50800968"/>
    <w:rsid w:val="51766070"/>
    <w:rsid w:val="51BB1D78"/>
    <w:rsid w:val="52817E04"/>
    <w:rsid w:val="532F31A9"/>
    <w:rsid w:val="5385247B"/>
    <w:rsid w:val="53C45BCB"/>
    <w:rsid w:val="55434CEA"/>
    <w:rsid w:val="55A82D9F"/>
    <w:rsid w:val="56030D9F"/>
    <w:rsid w:val="56F46C9F"/>
    <w:rsid w:val="5A1061D2"/>
    <w:rsid w:val="5A117165"/>
    <w:rsid w:val="5A3572F7"/>
    <w:rsid w:val="5C4C26D6"/>
    <w:rsid w:val="5CA22CB8"/>
    <w:rsid w:val="5CF9401C"/>
    <w:rsid w:val="5DCA4D34"/>
    <w:rsid w:val="5DCA79F9"/>
    <w:rsid w:val="5DDE3E93"/>
    <w:rsid w:val="5E31427A"/>
    <w:rsid w:val="5F625B4C"/>
    <w:rsid w:val="616F79FE"/>
    <w:rsid w:val="62904B33"/>
    <w:rsid w:val="629152E7"/>
    <w:rsid w:val="62B5365B"/>
    <w:rsid w:val="630406B5"/>
    <w:rsid w:val="643E1227"/>
    <w:rsid w:val="645B11CC"/>
    <w:rsid w:val="65A46D7F"/>
    <w:rsid w:val="666C614C"/>
    <w:rsid w:val="670427E8"/>
    <w:rsid w:val="676F542E"/>
    <w:rsid w:val="68911568"/>
    <w:rsid w:val="68D71C39"/>
    <w:rsid w:val="694271F8"/>
    <w:rsid w:val="69A51678"/>
    <w:rsid w:val="6AEF52A0"/>
    <w:rsid w:val="6B3727A3"/>
    <w:rsid w:val="6B817B55"/>
    <w:rsid w:val="6CF835D2"/>
    <w:rsid w:val="6D82064E"/>
    <w:rsid w:val="6E262A94"/>
    <w:rsid w:val="6FA775FB"/>
    <w:rsid w:val="70173FDD"/>
    <w:rsid w:val="703B728A"/>
    <w:rsid w:val="71A91567"/>
    <w:rsid w:val="71D451F0"/>
    <w:rsid w:val="757D16FB"/>
    <w:rsid w:val="796E6069"/>
    <w:rsid w:val="79983D4B"/>
    <w:rsid w:val="79B549A7"/>
    <w:rsid w:val="7A274242"/>
    <w:rsid w:val="7A925C48"/>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943</Words>
  <Characters>956</Characters>
  <Lines>0</Lines>
  <Paragraphs>0</Paragraphs>
  <TotalTime>9</TotalTime>
  <ScaleCrop>false</ScaleCrop>
  <LinksUpToDate>false</LinksUpToDate>
  <CharactersWithSpaces>1264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2024-07-28T03:34:38Z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458E93FD494C4552B1727BD9A1C4838A_13</vt:lpwstr>
  </property>
</Properties>
</file>