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万载县妇女儿童活动中心改造工程木门采购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34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万载县妇女儿童活动中心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6" w:leftChars="760"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改造工程木门采购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2024-03-21T07:16:02Z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458E93FD494C4552B1727BD9A1C4838A_13</vt:lpwstr>
  </property>
</Properties>
</file>