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法定代表人授权书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本授权书声明：注册于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（注册地址）的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（公司名称）的法定代表人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授权本公司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（委托代理人姓名）为本公司的合法代理人，就</w:t>
      </w:r>
      <w:r>
        <w:rPr>
          <w:rFonts w:hint="eastAsia" w:ascii="仿宋_GB2312" w:hAnsi="仿宋" w:eastAsia="仿宋_GB2312" w:cs="仿宋"/>
          <w:sz w:val="32"/>
          <w:szCs w:val="32"/>
        </w:rPr>
        <w:t>万载万凯贸易有限公司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万载投资发展集团有限公司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全资子公司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的材料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/设备/货物</w:t>
      </w:r>
      <w:r>
        <w:rPr>
          <w:rFonts w:hint="eastAsia" w:ascii="仿宋_GB2312" w:hAnsi="仿宋" w:eastAsia="仿宋_GB2312" w:cs="仿宋"/>
          <w:sz w:val="32"/>
          <w:szCs w:val="32"/>
        </w:rPr>
        <w:t>供</w:t>
      </w:r>
      <w:r>
        <w:rPr>
          <w:rFonts w:hint="eastAsia" w:ascii="仿宋_GB2312" w:hAnsi="仿宋" w:eastAsia="仿宋_GB2312"/>
          <w:sz w:val="32"/>
          <w:szCs w:val="32"/>
        </w:rPr>
        <w:t>应，以本公司名义处理一切与之有关的事务。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注：被授权人为唯一代理人。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本授权书于    年   月    日签字生效，特此说明。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" w:eastAsia="仿宋_GB2312"/>
          <w:sz w:val="32"/>
          <w:szCs w:val="32"/>
        </w:rPr>
        <w:t>代表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 xml:space="preserve">签字（盖章）                             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单位公章  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" w:eastAsia="仿宋_GB2312"/>
          <w:sz w:val="32"/>
          <w:szCs w:val="32"/>
        </w:rPr>
        <w:t>代表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>、被授权人身份证正反面复印件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OWQ5NTRkYmIxMzg0ODk0OTcxZmUzNjQ4ZjFmYmMifQ=="/>
  </w:docVars>
  <w:rsids>
    <w:rsidRoot w:val="54F44269"/>
    <w:rsid w:val="006D4714"/>
    <w:rsid w:val="11BD7C94"/>
    <w:rsid w:val="39E62997"/>
    <w:rsid w:val="54F4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/>
      <w:b/>
      <w:bCs/>
      <w:color w:val="000000"/>
      <w:kern w:val="0"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2023-04-24T00:48:00Z</dcterms:created>
  <dc:creator>WPS_1544708012</dc:creator>
  <cp:lastModifiedBy>超级会员</cp:lastModifiedBy>
  <dcterms:modified xsi:type="dcterms:W3CDTF">2023-11-06T02:55:11Z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45231B793A5E4E58988406A60C95382E_11</vt:lpwstr>
  </property>
</Properties>
</file>